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CE2" w:rsidRDefault="00367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 тем контрольных работ на 202</w:t>
      </w:r>
      <w:r w:rsidR="00F367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/202</w:t>
      </w:r>
      <w:r w:rsidR="00F367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учебный год</w:t>
      </w:r>
    </w:p>
    <w:p w:rsidR="00757CE2" w:rsidRDefault="00367B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по дисциплине «Семейное право»</w:t>
      </w:r>
    </w:p>
    <w:p w:rsidR="00757CE2" w:rsidRDefault="00757C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7CE2" w:rsidRDefault="00757CE2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1. Эволюция семейного законодательства России.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2. Предмет и метод семейного права.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3. Основные начала (принципы) семейного права.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4. Историческое развитие семейно-правового принципа моногамии.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5. Особенности семейных правоотношений.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6. Осуществление и защита семейных прав.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7. Юридические факты как основание возникновения семейных правоотношений.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10. Правоспособность и дееспособность в семейном праве.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11. Судебная защита семейных прав.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12. Самозащита семейных прав.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13. Судебная защита прав несовершеннолетних в РФ.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14. Брак как институт особого рода.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15. Гарантии принципа добровольности брачного союза.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16. Условия и порядок заключения брака.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17. Социологическое и юридическое понятия семьи.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18. Роль семьи в формировании личности.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19. Семья: история и современные правовые проблемы.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20. Прекращение брака.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21. Нравственные и правовые проблемы распада семьи.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22. Правовое регулирование расторжения брака в суде.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23. Недействительность брака.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24. Равноправие в семье - основа ее прочности.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25. Законный режим имущества супругов.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26. Правовая природа и элементы брачного договора.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27. Гарантии прав ребенка в РФ.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28. Реализация права ребенка на образование.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29. Жилищные права ребенка.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30. Права и обязанности родителей по воспитанию и образованию детей.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31. Лишение родительских прав - последствие неисполнения родительских обязанностей.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32. Ответственность родителей за вред, причиненный их несовершеннолетними детьми.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33. Установление происхождения детей.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34. Установление отцовства и материнства при применении искусственных методов 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      репродукции человека.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lastRenderedPageBreak/>
        <w:t xml:space="preserve">35. Правовые аспекты суррогатного материнства.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36. Процессуальные аспекты оспаривания отцовства.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37. Алиментные обязательства родителей и детей.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38. Правовая природа соглашения об уплате алиментов.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39. Порядок уплаты и взыскания алиментов по российскому законодательству.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40. Выявление и устройство детей, оставшихся без попечения родителей.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41. Усыновление - приоритетная форма воспитания детей, оставшихся без попечительства.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42. Опека и попечительство над детьми.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43. Приемная семья.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44. Особенности заключения брака в зарубежных странах.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45. Тайна усыновления: нравственные и правовые проблемы. </w:t>
      </w:r>
    </w:p>
    <w:p w:rsidR="00757CE2" w:rsidRDefault="00367B1F">
      <w:pPr>
        <w:pStyle w:val="aff4"/>
        <w:spacing w:before="0" w:beforeAutospacing="0" w:after="0" w:afterAutospacing="0" w:line="360" w:lineRule="auto"/>
      </w:pPr>
      <w:r>
        <w:t xml:space="preserve">46. Усыновление российских детей иностранцами. </w:t>
      </w:r>
    </w:p>
    <w:p w:rsidR="00757CE2" w:rsidRDefault="00757CE2">
      <w:pPr>
        <w:spacing w:after="0" w:line="240" w:lineRule="auto"/>
      </w:pPr>
    </w:p>
    <w:sectPr w:rsidR="00757CE2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A1" w:rsidRDefault="006662A1">
      <w:pPr>
        <w:spacing w:line="240" w:lineRule="auto"/>
      </w:pPr>
      <w:r>
        <w:separator/>
      </w:r>
    </w:p>
  </w:endnote>
  <w:endnote w:type="continuationSeparator" w:id="0">
    <w:p w:rsidR="006662A1" w:rsidRDefault="006662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Courier Std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A1" w:rsidRDefault="006662A1">
      <w:pPr>
        <w:spacing w:after="0"/>
      </w:pPr>
      <w:r>
        <w:separator/>
      </w:r>
    </w:p>
  </w:footnote>
  <w:footnote w:type="continuationSeparator" w:id="0">
    <w:p w:rsidR="006662A1" w:rsidRDefault="006662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a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2" w15:restartNumberingAfterBreak="0">
    <w:nsid w:val="01472A20"/>
    <w:multiLevelType w:val="multilevel"/>
    <w:tmpl w:val="01472A20"/>
    <w:lvl w:ilvl="0">
      <w:start w:val="1"/>
      <w:numFmt w:val="bullet"/>
      <w:pStyle w:val="a0"/>
      <w:lvlText w:val=""/>
      <w:lvlJc w:val="left"/>
      <w:pPr>
        <w:tabs>
          <w:tab w:val="left" w:pos="737"/>
        </w:tabs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D0B32"/>
    <w:multiLevelType w:val="multilevel"/>
    <w:tmpl w:val="0A7D0B32"/>
    <w:lvl w:ilvl="0">
      <w:start w:val="1"/>
      <w:numFmt w:val="decimal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1"/>
      <w:suff w:val="nothing"/>
      <w:lvlText w:val="%1.%2 "/>
      <w:lvlJc w:val="left"/>
      <w:pPr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lvlRestart w:val="0"/>
      <w:pStyle w:val="a2"/>
      <w:suff w:val="nothing"/>
      <w:lvlText w:val="%1.%2.%3 "/>
      <w:lvlJc w:val="left"/>
      <w:pPr>
        <w:ind w:left="709" w:firstLine="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left" w:pos="4122"/>
        </w:tabs>
        <w:ind w:left="41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4266"/>
        </w:tabs>
        <w:ind w:left="42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4410"/>
        </w:tabs>
        <w:ind w:left="44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554"/>
        </w:tabs>
        <w:ind w:left="45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4698"/>
        </w:tabs>
        <w:ind w:left="46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4842"/>
        </w:tabs>
        <w:ind w:left="4842" w:hanging="1584"/>
      </w:pPr>
      <w:rPr>
        <w:rFonts w:hint="default"/>
      </w:rPr>
    </w:lvl>
  </w:abstractNum>
  <w:abstractNum w:abstractNumId="4" w15:restartNumberingAfterBreak="0">
    <w:nsid w:val="20AF00DD"/>
    <w:multiLevelType w:val="multilevel"/>
    <w:tmpl w:val="20AF00DD"/>
    <w:lvl w:ilvl="0">
      <w:start w:val="1"/>
      <w:numFmt w:val="decimal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3"/>
      <w:suff w:val="nothing"/>
      <w:lvlText w:val="%1.%2 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Restart w:val="0"/>
      <w:pStyle w:val="a4"/>
      <w:suff w:val="nothing"/>
      <w:lvlText w:val="%1.%2.%3 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842"/>
        </w:tabs>
        <w:ind w:left="-9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842"/>
        </w:tabs>
        <w:ind w:left="-9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842"/>
        </w:tabs>
        <w:ind w:left="-9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842"/>
        </w:tabs>
        <w:ind w:left="-9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842"/>
        </w:tabs>
        <w:ind w:left="-9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42"/>
        </w:tabs>
        <w:ind w:left="-9" w:firstLine="709"/>
      </w:pPr>
      <w:rPr>
        <w:rFonts w:hint="default"/>
      </w:rPr>
    </w:lvl>
  </w:abstractNum>
  <w:abstractNum w:abstractNumId="5" w15:restartNumberingAfterBreak="0">
    <w:nsid w:val="273D1097"/>
    <w:multiLevelType w:val="multilevel"/>
    <w:tmpl w:val="273D1097"/>
    <w:lvl w:ilvl="0">
      <w:start w:val="1"/>
      <w:numFmt w:val="bullet"/>
      <w:pStyle w:val="a5"/>
      <w:lvlText w:val="­"/>
      <w:lvlJc w:val="left"/>
      <w:pPr>
        <w:tabs>
          <w:tab w:val="left" w:pos="794"/>
        </w:tabs>
        <w:ind w:left="0" w:firstLine="709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94C57"/>
    <w:multiLevelType w:val="multilevel"/>
    <w:tmpl w:val="2C794C57"/>
    <w:lvl w:ilvl="0">
      <w:start w:val="1"/>
      <w:numFmt w:val="decimal"/>
      <w:pStyle w:val="a6"/>
      <w:suff w:val="nothing"/>
      <w:lvlText w:val="%1 "/>
      <w:lvlJc w:val="center"/>
      <w:pPr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pStyle w:val="a7"/>
      <w:suff w:val="nothing"/>
      <w:lvlText w:val="%1.%2 "/>
      <w:lvlJc w:val="left"/>
      <w:pPr>
        <w:ind w:left="0" w:firstLine="709"/>
      </w:pPr>
      <w:rPr>
        <w:rFonts w:hint="default"/>
        <w:b/>
        <w:i w:val="0"/>
        <w:sz w:val="24"/>
      </w:rPr>
    </w:lvl>
    <w:lvl w:ilvl="2">
      <w:start w:val="1"/>
      <w:numFmt w:val="decimal"/>
      <w:lvlRestart w:val="0"/>
      <w:suff w:val="nothing"/>
      <w:lvlText w:val="%1.%2.%3 "/>
      <w:lvlJc w:val="left"/>
      <w:pPr>
        <w:ind w:left="1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left" w:pos="5540"/>
        </w:tabs>
        <w:ind w:left="554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5684"/>
        </w:tabs>
        <w:ind w:left="568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5828"/>
        </w:tabs>
        <w:ind w:left="582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5972"/>
        </w:tabs>
        <w:ind w:left="597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6116"/>
        </w:tabs>
        <w:ind w:left="6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260"/>
        </w:tabs>
        <w:ind w:left="6260" w:hanging="1584"/>
      </w:pPr>
      <w:rPr>
        <w:rFonts w:hint="default"/>
      </w:rPr>
    </w:lvl>
  </w:abstractNum>
  <w:abstractNum w:abstractNumId="7" w15:restartNumberingAfterBreak="0">
    <w:nsid w:val="4A7E1248"/>
    <w:multiLevelType w:val="multilevel"/>
    <w:tmpl w:val="4A7E1248"/>
    <w:lvl w:ilvl="0">
      <w:start w:val="1"/>
      <w:numFmt w:val="bullet"/>
      <w:pStyle w:val="a8"/>
      <w:lvlText w:val="­"/>
      <w:lvlJc w:val="left"/>
      <w:pPr>
        <w:tabs>
          <w:tab w:val="left" w:pos="374"/>
        </w:tabs>
        <w:ind w:left="0" w:firstLine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E7E3D"/>
    <w:multiLevelType w:val="multilevel"/>
    <w:tmpl w:val="5BEE7E3D"/>
    <w:lvl w:ilvl="0">
      <w:start w:val="1"/>
      <w:numFmt w:val="decimal"/>
      <w:pStyle w:val="a9"/>
      <w:lvlText w:val="%1."/>
      <w:lvlJc w:val="left"/>
      <w:pPr>
        <w:tabs>
          <w:tab w:val="left" w:pos="1065"/>
        </w:tabs>
        <w:ind w:left="1065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9" w15:restartNumberingAfterBreak="0">
    <w:nsid w:val="5DDE6922"/>
    <w:multiLevelType w:val="multilevel"/>
    <w:tmpl w:val="5DDE6922"/>
    <w:lvl w:ilvl="0">
      <w:start w:val="2"/>
      <w:numFmt w:val="decimal"/>
      <w:lvlText w:val="%1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left" w:pos="976"/>
        </w:tabs>
        <w:ind w:left="976" w:hanging="480"/>
      </w:pPr>
      <w:rPr>
        <w:rFonts w:hint="default"/>
      </w:rPr>
    </w:lvl>
    <w:lvl w:ilvl="2">
      <w:start w:val="1"/>
      <w:numFmt w:val="decimal"/>
      <w:pStyle w:val="aa"/>
      <w:lvlText w:val="%1.%2.%3"/>
      <w:lvlJc w:val="left"/>
      <w:pPr>
        <w:tabs>
          <w:tab w:val="left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208"/>
        </w:tabs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560"/>
        </w:tabs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4912"/>
        </w:tabs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5768"/>
        </w:tabs>
        <w:ind w:left="576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1"/>
    <w:lvlOverride w:ilvl="0">
      <w:lvl w:ilvl="0" w:tentative="1">
        <w:start w:val="1"/>
        <w:numFmt w:val="russianUpper"/>
        <w:pStyle w:val="a"/>
        <w:suff w:val="nothing"/>
        <w:lvlText w:val="Приложение %1 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</w:rPr>
      </w:lvl>
    </w:lvlOverride>
  </w:num>
  <w:num w:numId="7">
    <w:abstractNumId w:val="6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B1"/>
    <w:rsid w:val="000A2156"/>
    <w:rsid w:val="00181742"/>
    <w:rsid w:val="00190A18"/>
    <w:rsid w:val="002237CB"/>
    <w:rsid w:val="0024485D"/>
    <w:rsid w:val="002A5A83"/>
    <w:rsid w:val="002B741B"/>
    <w:rsid w:val="00367B1F"/>
    <w:rsid w:val="004000A3"/>
    <w:rsid w:val="004C2742"/>
    <w:rsid w:val="004E6783"/>
    <w:rsid w:val="00661EC8"/>
    <w:rsid w:val="006662A1"/>
    <w:rsid w:val="006B6EAC"/>
    <w:rsid w:val="006C0468"/>
    <w:rsid w:val="006F40B5"/>
    <w:rsid w:val="00706E8F"/>
    <w:rsid w:val="00707385"/>
    <w:rsid w:val="00757CE2"/>
    <w:rsid w:val="007873E8"/>
    <w:rsid w:val="007F21EE"/>
    <w:rsid w:val="00844057"/>
    <w:rsid w:val="00871829"/>
    <w:rsid w:val="00875BF6"/>
    <w:rsid w:val="009D1EB3"/>
    <w:rsid w:val="00A426C3"/>
    <w:rsid w:val="00AB2042"/>
    <w:rsid w:val="00B8291D"/>
    <w:rsid w:val="00BD4650"/>
    <w:rsid w:val="00C476B8"/>
    <w:rsid w:val="00D379B8"/>
    <w:rsid w:val="00D72091"/>
    <w:rsid w:val="00E76C60"/>
    <w:rsid w:val="00F04A9D"/>
    <w:rsid w:val="00F3673B"/>
    <w:rsid w:val="00F637B1"/>
    <w:rsid w:val="0DAA0B6C"/>
    <w:rsid w:val="75D2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D975"/>
  <w15:docId w15:val="{3C76848F-4567-4E63-B21A-97063DA0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/>
    <w:lsdException w:name="toc 2" w:uiPriority="0"/>
    <w:lsdException w:name="toc 3" w:semiHidden="1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uiPriority="0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uiPriority="0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FollowedHyperlink" w:uiPriority="0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b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b"/>
    <w:next w:val="ab"/>
    <w:link w:val="10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b"/>
    <w:next w:val="ab"/>
    <w:link w:val="20"/>
    <w:qFormat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2F4F4F"/>
      <w:sz w:val="11"/>
      <w:szCs w:val="11"/>
      <w:lang w:eastAsia="ru-RU"/>
    </w:rPr>
  </w:style>
  <w:style w:type="paragraph" w:styleId="30">
    <w:name w:val="heading 3"/>
    <w:basedOn w:val="ab"/>
    <w:next w:val="ab"/>
    <w:link w:val="31"/>
    <w:qFormat/>
    <w:pPr>
      <w:keepNext/>
      <w:widowControl w:val="0"/>
      <w:tabs>
        <w:tab w:val="left" w:pos="3498"/>
      </w:tabs>
      <w:autoSpaceDE w:val="0"/>
      <w:autoSpaceDN w:val="0"/>
      <w:adjustRightInd w:val="0"/>
      <w:spacing w:after="0" w:line="240" w:lineRule="auto"/>
      <w:ind w:left="3498" w:hanging="720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b"/>
    <w:next w:val="ab"/>
    <w:link w:val="40"/>
    <w:qFormat/>
    <w:pPr>
      <w:keepNext/>
      <w:widowControl w:val="0"/>
      <w:tabs>
        <w:tab w:val="left" w:pos="3642"/>
      </w:tabs>
      <w:autoSpaceDE w:val="0"/>
      <w:autoSpaceDN w:val="0"/>
      <w:adjustRightInd w:val="0"/>
      <w:spacing w:after="0" w:line="240" w:lineRule="auto"/>
      <w:ind w:left="3642" w:hanging="864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b"/>
    <w:next w:val="ab"/>
    <w:link w:val="50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b"/>
    <w:next w:val="ab"/>
    <w:link w:val="60"/>
    <w:qFormat/>
    <w:pPr>
      <w:keepNext/>
      <w:widowControl w:val="0"/>
      <w:tabs>
        <w:tab w:val="left" w:pos="3460"/>
        <w:tab w:val="left" w:pos="3930"/>
      </w:tabs>
      <w:autoSpaceDE w:val="0"/>
      <w:autoSpaceDN w:val="0"/>
      <w:adjustRightInd w:val="0"/>
      <w:spacing w:after="0" w:line="240" w:lineRule="auto"/>
      <w:ind w:left="3930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b"/>
    <w:next w:val="ab"/>
    <w:link w:val="70"/>
    <w:qFormat/>
    <w:pPr>
      <w:keepNext/>
      <w:widowControl w:val="0"/>
      <w:tabs>
        <w:tab w:val="left" w:pos="4074"/>
      </w:tabs>
      <w:autoSpaceDE w:val="0"/>
      <w:autoSpaceDN w:val="0"/>
      <w:adjustRightInd w:val="0"/>
      <w:spacing w:after="0" w:line="240" w:lineRule="auto"/>
      <w:ind w:left="4074" w:hanging="1296"/>
      <w:outlineLvl w:val="6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8">
    <w:name w:val="heading 8"/>
    <w:basedOn w:val="ab"/>
    <w:next w:val="ab"/>
    <w:link w:val="80"/>
    <w:qFormat/>
    <w:pPr>
      <w:keepNext/>
      <w:widowControl w:val="0"/>
      <w:tabs>
        <w:tab w:val="left" w:pos="4218"/>
      </w:tabs>
      <w:autoSpaceDE w:val="0"/>
      <w:autoSpaceDN w:val="0"/>
      <w:adjustRightInd w:val="0"/>
      <w:spacing w:after="0" w:line="240" w:lineRule="auto"/>
      <w:ind w:left="4218" w:hanging="144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b"/>
    <w:next w:val="ab"/>
    <w:link w:val="90"/>
    <w:qFormat/>
    <w:pPr>
      <w:keepNext/>
      <w:widowControl w:val="0"/>
      <w:tabs>
        <w:tab w:val="left" w:pos="4362"/>
      </w:tabs>
      <w:autoSpaceDE w:val="0"/>
      <w:autoSpaceDN w:val="0"/>
      <w:adjustRightInd w:val="0"/>
      <w:spacing w:after="0" w:line="240" w:lineRule="auto"/>
      <w:ind w:left="4362" w:right="200" w:hanging="1584"/>
      <w:jc w:val="both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character" w:styleId="af">
    <w:name w:val="FollowedHyperlink"/>
    <w:rPr>
      <w:color w:val="800080"/>
      <w:u w:val="single"/>
    </w:rPr>
  </w:style>
  <w:style w:type="character" w:styleId="af0">
    <w:name w:val="footnote reference"/>
    <w:semiHidden/>
    <w:rPr>
      <w:rFonts w:cs="Times New Roman"/>
      <w:vertAlign w:val="superscript"/>
    </w:rPr>
  </w:style>
  <w:style w:type="character" w:styleId="af1">
    <w:name w:val="Emphasis"/>
    <w:qFormat/>
    <w:rPr>
      <w:i/>
      <w:iCs/>
    </w:rPr>
  </w:style>
  <w:style w:type="character" w:styleId="af2">
    <w:name w:val="Hyperlink"/>
    <w:uiPriority w:val="99"/>
    <w:rPr>
      <w:color w:val="003399"/>
      <w:u w:val="none"/>
    </w:rPr>
  </w:style>
  <w:style w:type="character" w:styleId="af3">
    <w:name w:val="page number"/>
    <w:basedOn w:val="ac"/>
  </w:style>
  <w:style w:type="character" w:styleId="af4">
    <w:name w:val="line number"/>
    <w:basedOn w:val="ac"/>
  </w:style>
  <w:style w:type="character" w:styleId="af5">
    <w:name w:val="Strong"/>
    <w:uiPriority w:val="22"/>
    <w:qFormat/>
    <w:rPr>
      <w:b/>
      <w:bCs/>
    </w:rPr>
  </w:style>
  <w:style w:type="paragraph" w:styleId="af6">
    <w:name w:val="Balloon Text"/>
    <w:basedOn w:val="ab"/>
    <w:link w:val="af7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b"/>
    <w:link w:val="22"/>
    <w:pPr>
      <w:widowControl w:val="0"/>
      <w:tabs>
        <w:tab w:val="left" w:pos="1287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Indent 3"/>
    <w:basedOn w:val="ab"/>
    <w:link w:val="33"/>
    <w:pPr>
      <w:widowControl w:val="0"/>
      <w:autoSpaceDE w:val="0"/>
      <w:autoSpaceDN w:val="0"/>
      <w:adjustRightInd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footnote text"/>
    <w:basedOn w:val="ab"/>
    <w:link w:val="af9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81">
    <w:name w:val="toc 8"/>
    <w:basedOn w:val="ab"/>
    <w:next w:val="ab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Number 3"/>
    <w:basedOn w:val="ab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header"/>
    <w:basedOn w:val="ab"/>
    <w:link w:val="af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b"/>
    <w:next w:val="ab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b"/>
    <w:next w:val="ab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b"/>
    <w:link w:val="a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b"/>
    <w:next w:val="ab"/>
    <w:semiHidden/>
    <w:pPr>
      <w:tabs>
        <w:tab w:val="right" w:leader="dot" w:pos="9498"/>
      </w:tabs>
      <w:spacing w:after="0" w:line="36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61">
    <w:name w:val="toc 6"/>
    <w:basedOn w:val="ab"/>
    <w:next w:val="ab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b"/>
    <w:next w:val="ab"/>
    <w:semiHidden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toc 2"/>
    <w:basedOn w:val="ab"/>
    <w:next w:val="ab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b"/>
    <w:next w:val="a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b"/>
    <w:next w:val="ab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 Indent"/>
    <w:basedOn w:val="ab"/>
    <w:link w:val="af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Title"/>
    <w:basedOn w:val="ab"/>
    <w:next w:val="ab"/>
    <w:link w:val="12"/>
    <w:qFormat/>
    <w:pPr>
      <w:spacing w:after="0" w:line="240" w:lineRule="auto"/>
      <w:contextualSpacing/>
    </w:pPr>
    <w:rPr>
      <w:rFonts w:ascii="Arial" w:hAnsi="Arial"/>
      <w:sz w:val="28"/>
      <w:szCs w:val="28"/>
    </w:rPr>
  </w:style>
  <w:style w:type="paragraph" w:styleId="aff1">
    <w:name w:val="footer"/>
    <w:basedOn w:val="ab"/>
    <w:link w:val="aff2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List"/>
    <w:basedOn w:val="ab"/>
    <w:pPr>
      <w:widowControl w:val="0"/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Normal (Web)"/>
    <w:basedOn w:val="ab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b"/>
    <w:link w:val="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4">
    <w:name w:val="Body Text Indent 2"/>
    <w:basedOn w:val="ab"/>
    <w:link w:val="25"/>
    <w:pPr>
      <w:widowControl w:val="0"/>
      <w:tabs>
        <w:tab w:val="left" w:pos="567"/>
        <w:tab w:val="left" w:pos="709"/>
      </w:tabs>
      <w:spacing w:after="0" w:line="40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Subtitle"/>
    <w:basedOn w:val="ab"/>
    <w:link w:val="aff6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zh-CN" w:eastAsia="zh-CN"/>
    </w:rPr>
  </w:style>
  <w:style w:type="paragraph" w:styleId="37">
    <w:name w:val="List 3"/>
    <w:basedOn w:val="ab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b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</w:rPr>
  </w:style>
  <w:style w:type="table" w:styleId="aff7">
    <w:name w:val="Table Grid"/>
    <w:basedOn w:val="ad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c"/>
    <w:qFormat/>
  </w:style>
  <w:style w:type="paragraph" w:customStyle="1" w:styleId="FR1">
    <w:name w:val="FR1"/>
    <w:qFormat/>
    <w:pPr>
      <w:widowControl w:val="0"/>
      <w:autoSpaceDE w:val="0"/>
      <w:autoSpaceDN w:val="0"/>
      <w:adjustRightInd w:val="0"/>
      <w:spacing w:line="300" w:lineRule="auto"/>
      <w:ind w:left="360" w:right="600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10">
    <w:name w:val="Заголовок 1 Знак"/>
    <w:basedOn w:val="ac"/>
    <w:link w:val="1"/>
    <w:qFormat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c"/>
    <w:link w:val="2"/>
    <w:qFormat/>
    <w:rPr>
      <w:rFonts w:ascii="Verdana" w:eastAsia="Times New Roman" w:hAnsi="Verdana" w:cs="Times New Roman"/>
      <w:b/>
      <w:bCs/>
      <w:color w:val="2F4F4F"/>
      <w:sz w:val="11"/>
      <w:szCs w:val="11"/>
      <w:lang w:eastAsia="ru-RU"/>
    </w:rPr>
  </w:style>
  <w:style w:type="character" w:customStyle="1" w:styleId="31">
    <w:name w:val="Заголовок 3 Знак"/>
    <w:basedOn w:val="ac"/>
    <w:link w:val="3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c"/>
    <w:link w:val="4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c"/>
    <w:link w:val="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c"/>
    <w:link w:val="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c"/>
    <w:link w:val="7"/>
    <w:qFormat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c"/>
    <w:link w:val="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c"/>
    <w:link w:val="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z-1">
    <w:name w:val="z-Начало формы1"/>
    <w:basedOn w:val="ab"/>
    <w:next w:val="ab"/>
    <w:link w:val="z-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">
    <w:name w:val="z-Начало формы Знак"/>
    <w:basedOn w:val="ac"/>
    <w:link w:val="z-1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z-10">
    <w:name w:val="z-Конец формы1"/>
    <w:basedOn w:val="ab"/>
    <w:next w:val="ab"/>
    <w:link w:val="z-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c"/>
    <w:link w:val="z-1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ff">
    <w:name w:val="Основной текст с отступом Знак"/>
    <w:basedOn w:val="ac"/>
    <w:link w:val="a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c"/>
    <w:link w:val="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c"/>
    <w:link w:val="32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d">
    <w:name w:val="Основной текст Знак"/>
    <w:basedOn w:val="ac"/>
    <w:link w:val="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8">
    <w:name w:val="заголовок 3"/>
    <w:basedOn w:val="ab"/>
    <w:next w:val="ab"/>
    <w:pPr>
      <w:keepNext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0">
    <w:name w:val="Основной текст с отступом 21"/>
    <w:basedOn w:val="ab"/>
    <w:pPr>
      <w:widowControl w:val="0"/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c"/>
    <w:link w:val="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b">
    <w:name w:val="Верхний колонтитул Знак"/>
    <w:basedOn w:val="ac"/>
    <w:link w:val="a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Нижний колонтитул Знак"/>
    <w:basedOn w:val="ac"/>
    <w:link w:val="aff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">
    <w:name w:val="Основной текст 3 Знак"/>
    <w:basedOn w:val="ac"/>
    <w:link w:val="35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3">
    <w:name w:val="Стиль1"/>
    <w:basedOn w:val="3"/>
    <w:next w:val="37"/>
    <w:pPr>
      <w:widowControl/>
      <w:numPr>
        <w:numId w:val="0"/>
      </w:numPr>
      <w:tabs>
        <w:tab w:val="left" w:pos="360"/>
      </w:tabs>
      <w:autoSpaceDE/>
      <w:autoSpaceDN/>
      <w:adjustRightInd/>
      <w:jc w:val="both"/>
    </w:pPr>
    <w:rPr>
      <w:caps/>
      <w:sz w:val="24"/>
    </w:rPr>
  </w:style>
  <w:style w:type="paragraph" w:customStyle="1" w:styleId="14">
    <w:name w:val="Обычный1"/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14"/>
    <w:next w:val="14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pacing w:line="240" w:lineRule="atLeast"/>
      <w:ind w:left="6089" w:hanging="41"/>
      <w:outlineLvl w:val="2"/>
    </w:pPr>
    <w:rPr>
      <w:rFonts w:ascii="Arial" w:hAnsi="Arial"/>
      <w:color w:val="000000"/>
      <w:sz w:val="24"/>
    </w:rPr>
  </w:style>
  <w:style w:type="paragraph" w:customStyle="1" w:styleId="15">
    <w:name w:val="Цитата1"/>
    <w:basedOn w:val="14"/>
    <w:pPr>
      <w:widowControl w:val="0"/>
      <w:spacing w:line="360" w:lineRule="auto"/>
      <w:ind w:left="260" w:right="1000"/>
    </w:pPr>
    <w:rPr>
      <w:rFonts w:ascii="Arial" w:hAnsi="Arial"/>
      <w:snapToGrid w:val="0"/>
      <w:sz w:val="24"/>
    </w:rPr>
  </w:style>
  <w:style w:type="paragraph" w:customStyle="1" w:styleId="110">
    <w:name w:val="Заголовок 11"/>
    <w:basedOn w:val="14"/>
    <w:next w:val="14"/>
    <w:pPr>
      <w:keepNext/>
      <w:widowControl w:val="0"/>
      <w:spacing w:before="340" w:line="360" w:lineRule="auto"/>
      <w:jc w:val="center"/>
      <w:outlineLvl w:val="0"/>
    </w:pPr>
    <w:rPr>
      <w:rFonts w:ascii="Arial" w:hAnsi="Arial"/>
      <w:snapToGrid w:val="0"/>
      <w:sz w:val="24"/>
    </w:rPr>
  </w:style>
  <w:style w:type="paragraph" w:customStyle="1" w:styleId="211">
    <w:name w:val="Заголовок 21"/>
    <w:basedOn w:val="14"/>
    <w:next w:val="14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  <w:sz w:val="24"/>
    </w:rPr>
  </w:style>
  <w:style w:type="paragraph" w:customStyle="1" w:styleId="410">
    <w:name w:val="Заголовок 41"/>
    <w:basedOn w:val="14"/>
    <w:next w:val="14"/>
    <w:pPr>
      <w:keepNext/>
      <w:spacing w:line="340" w:lineRule="exact"/>
      <w:jc w:val="both"/>
      <w:outlineLvl w:val="3"/>
    </w:pPr>
    <w:rPr>
      <w:sz w:val="26"/>
    </w:rPr>
  </w:style>
  <w:style w:type="paragraph" w:customStyle="1" w:styleId="510">
    <w:name w:val="Заголовок 51"/>
    <w:basedOn w:val="14"/>
    <w:next w:val="14"/>
    <w:pPr>
      <w:keepNext/>
      <w:jc w:val="center"/>
      <w:outlineLvl w:val="4"/>
    </w:pPr>
    <w:rPr>
      <w:sz w:val="28"/>
    </w:rPr>
  </w:style>
  <w:style w:type="paragraph" w:customStyle="1" w:styleId="212">
    <w:name w:val="Основной текст 21"/>
    <w:basedOn w:val="14"/>
    <w:pPr>
      <w:widowControl w:val="0"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customStyle="1" w:styleId="16">
    <w:name w:val="Название1"/>
    <w:basedOn w:val="14"/>
    <w:pPr>
      <w:jc w:val="center"/>
    </w:pPr>
    <w:rPr>
      <w:sz w:val="24"/>
    </w:rPr>
  </w:style>
  <w:style w:type="paragraph" w:customStyle="1" w:styleId="17">
    <w:name w:val="Нижний колонтитул1"/>
    <w:basedOn w:val="14"/>
    <w:pPr>
      <w:tabs>
        <w:tab w:val="center" w:pos="4153"/>
        <w:tab w:val="right" w:pos="8306"/>
      </w:tabs>
    </w:pPr>
  </w:style>
  <w:style w:type="table" w:customStyle="1" w:styleId="18">
    <w:name w:val="Сетка_таблицы1"/>
    <w:basedOn w:val="ad"/>
    <w:pPr>
      <w:widowControl w:val="0"/>
      <w:autoSpaceDE w:val="0"/>
      <w:autoSpaceDN w:val="0"/>
      <w:adjustRightInd w:val="0"/>
      <w:ind w:firstLine="44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Подзаголовок Знак"/>
    <w:basedOn w:val="ac"/>
    <w:link w:val="aff5"/>
    <w:rPr>
      <w:rFonts w:ascii="Times New Roman" w:eastAsia="Times New Roman" w:hAnsi="Times New Roman" w:cs="Times New Roman"/>
      <w:sz w:val="28"/>
      <w:szCs w:val="20"/>
      <w:lang w:val="zh-CN" w:eastAsia="zh-CN"/>
    </w:rPr>
  </w:style>
  <w:style w:type="paragraph" w:customStyle="1" w:styleId="a1">
    <w:name w:val="Заголовок положения"/>
    <w:basedOn w:val="ab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20" w:line="240" w:lineRule="auto"/>
      <w:contextualSpacing/>
      <w:jc w:val="both"/>
    </w:pPr>
    <w:rPr>
      <w:rFonts w:ascii="Times New Roman" w:eastAsia="Times New Roman" w:hAnsi="Times New Roman" w:cs="Times New Roman"/>
      <w:b/>
      <w:kern w:val="28"/>
      <w:sz w:val="26"/>
      <w:szCs w:val="24"/>
      <w:lang w:eastAsia="ru-RU"/>
    </w:rPr>
  </w:style>
  <w:style w:type="paragraph" w:customStyle="1" w:styleId="a3">
    <w:name w:val="Текст положения с номером"/>
    <w:basedOn w:val="ab"/>
    <w:link w:val="aff8"/>
    <w:pPr>
      <w:widowControl w:val="0"/>
      <w:numPr>
        <w:ilvl w:val="1"/>
        <w:numId w:val="3"/>
      </w:numPr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4"/>
      <w:szCs w:val="20"/>
      <w:lang w:val="zh-CN" w:eastAsia="zh-CN"/>
    </w:rPr>
  </w:style>
  <w:style w:type="character" w:customStyle="1" w:styleId="aff8">
    <w:name w:val="Текст положения с номером Знак"/>
    <w:link w:val="a3"/>
    <w:rPr>
      <w:rFonts w:ascii="Times New Roman" w:eastAsia="Times New Roman" w:hAnsi="Times New Roman" w:cs="Times New Roman"/>
      <w:sz w:val="24"/>
      <w:szCs w:val="20"/>
      <w:lang w:val="zh-CN" w:eastAsia="zh-CN"/>
    </w:rPr>
  </w:style>
  <w:style w:type="paragraph" w:customStyle="1" w:styleId="aff9">
    <w:name w:val="Текст положения"/>
    <w:basedOn w:val="a3"/>
    <w:link w:val="affa"/>
    <w:pPr>
      <w:numPr>
        <w:ilvl w:val="0"/>
        <w:numId w:val="0"/>
      </w:numPr>
      <w:tabs>
        <w:tab w:val="left" w:pos="360"/>
      </w:tabs>
      <w:spacing w:line="240" w:lineRule="auto"/>
      <w:ind w:firstLine="709"/>
    </w:pPr>
    <w:rPr>
      <w:sz w:val="26"/>
    </w:rPr>
  </w:style>
  <w:style w:type="character" w:customStyle="1" w:styleId="affa">
    <w:name w:val="Текст положения Знак Знак"/>
    <w:link w:val="aff9"/>
    <w:rPr>
      <w:rFonts w:ascii="Times New Roman" w:eastAsia="Times New Roman" w:hAnsi="Times New Roman" w:cs="Times New Roman"/>
      <w:sz w:val="26"/>
      <w:szCs w:val="20"/>
      <w:lang w:val="zh-CN" w:eastAsia="zh-CN"/>
    </w:rPr>
  </w:style>
  <w:style w:type="paragraph" w:customStyle="1" w:styleId="a5">
    <w:name w:val="Список положения"/>
    <w:basedOn w:val="ab"/>
    <w:link w:val="affb"/>
    <w:pPr>
      <w:widowControl w:val="0"/>
      <w:numPr>
        <w:numId w:val="4"/>
      </w:numPr>
      <w:tabs>
        <w:tab w:val="clear" w:pos="794"/>
        <w:tab w:val="left" w:pos="92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val="zh-CN" w:eastAsia="zh-CN"/>
    </w:rPr>
  </w:style>
  <w:style w:type="character" w:customStyle="1" w:styleId="affb">
    <w:name w:val="Список положения Знак Знак"/>
    <w:link w:val="a5"/>
    <w:rPr>
      <w:rFonts w:ascii="Times New Roman" w:eastAsia="Times New Roman" w:hAnsi="Times New Roman" w:cs="Times New Roman"/>
      <w:snapToGrid w:val="0"/>
      <w:sz w:val="26"/>
      <w:szCs w:val="26"/>
      <w:lang w:val="zh-CN" w:eastAsia="zh-CN"/>
    </w:rPr>
  </w:style>
  <w:style w:type="paragraph" w:customStyle="1" w:styleId="affc">
    <w:name w:val="Стиль Текст положения + Черный"/>
    <w:basedOn w:val="aff9"/>
    <w:link w:val="affd"/>
    <w:rPr>
      <w:color w:val="000000"/>
      <w:lang w:val="ru-RU" w:eastAsia="ru-RU"/>
    </w:rPr>
  </w:style>
  <w:style w:type="character" w:customStyle="1" w:styleId="affd">
    <w:name w:val="Стиль Текст положения + Черный Знак"/>
    <w:link w:val="affc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a2">
    <w:name w:val="Подзаголовок положения"/>
    <w:basedOn w:val="24"/>
    <w:link w:val="affe"/>
    <w:pPr>
      <w:numPr>
        <w:ilvl w:val="2"/>
        <w:numId w:val="2"/>
      </w:numPr>
      <w:tabs>
        <w:tab w:val="left" w:pos="360"/>
      </w:tabs>
      <w:ind w:left="0"/>
    </w:pPr>
    <w:rPr>
      <w:i/>
      <w:snapToGrid w:val="0"/>
      <w:color w:val="000000"/>
      <w:szCs w:val="24"/>
      <w:lang w:val="zh-CN" w:eastAsia="zh-CN"/>
    </w:rPr>
  </w:style>
  <w:style w:type="character" w:customStyle="1" w:styleId="affe">
    <w:name w:val="Подзаголовок положения Знак Знак"/>
    <w:link w:val="a2"/>
    <w:rPr>
      <w:rFonts w:ascii="Times New Roman" w:eastAsia="Times New Roman" w:hAnsi="Times New Roman" w:cs="Times New Roman"/>
      <w:i/>
      <w:snapToGrid w:val="0"/>
      <w:color w:val="000000"/>
      <w:sz w:val="28"/>
      <w:szCs w:val="24"/>
      <w:lang w:val="zh-CN" w:eastAsia="zh-CN"/>
    </w:rPr>
  </w:style>
  <w:style w:type="paragraph" w:customStyle="1" w:styleId="afff">
    <w:name w:val="Заголовок по центру"/>
    <w:basedOn w:val="1"/>
    <w:pPr>
      <w:spacing w:before="0" w:after="240"/>
      <w:jc w:val="center"/>
    </w:pPr>
    <w:rPr>
      <w:rFonts w:ascii="Times New Roman" w:hAnsi="Times New Roman" w:cs="Times New Roman"/>
      <w:bCs w:val="0"/>
      <w:kern w:val="28"/>
      <w:sz w:val="26"/>
      <w:szCs w:val="26"/>
    </w:rPr>
  </w:style>
  <w:style w:type="paragraph" w:customStyle="1" w:styleId="afff0">
    <w:name w:val="Приложение"/>
    <w:basedOn w:val="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1">
    <w:name w:val="ПОДзаголовк ДИ"/>
    <w:basedOn w:val="1"/>
    <w:pPr>
      <w:widowControl w:val="0"/>
      <w:jc w:val="both"/>
    </w:pPr>
    <w:rPr>
      <w:rFonts w:ascii="Times New Roman" w:hAnsi="Times New Roman"/>
      <w:sz w:val="24"/>
      <w:szCs w:val="24"/>
    </w:rPr>
  </w:style>
  <w:style w:type="paragraph" w:customStyle="1" w:styleId="afff2">
    <w:name w:val="Подзаголовок ДИ"/>
    <w:basedOn w:val="ab"/>
    <w:link w:val="afff3"/>
    <w:qFormat/>
    <w:pPr>
      <w:widowControl w:val="0"/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Подзаголовок ДИ Знак Знак"/>
    <w:link w:val="afff2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одподзаголовок ПСП"/>
    <w:basedOn w:val="ab"/>
    <w:qFormat/>
    <w:pPr>
      <w:widowControl w:val="0"/>
      <w:numPr>
        <w:ilvl w:val="2"/>
        <w:numId w:val="3"/>
      </w:numPr>
      <w:spacing w:after="0" w:line="240" w:lineRule="auto"/>
      <w:ind w:right="-57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8">
    <w:name w:val="Список ДИ"/>
    <w:basedOn w:val="aff3"/>
    <w:pPr>
      <w:widowControl/>
      <w:numPr>
        <w:numId w:val="5"/>
      </w:numPr>
      <w:autoSpaceDE/>
      <w:autoSpaceDN/>
      <w:adjustRightInd/>
      <w:jc w:val="both"/>
    </w:pPr>
    <w:rPr>
      <w:sz w:val="24"/>
      <w:lang w:val="en-US"/>
    </w:rPr>
  </w:style>
  <w:style w:type="paragraph" w:customStyle="1" w:styleId="Iauiue">
    <w:name w:val="Iau?iue"/>
    <w:link w:val="Iauiue0"/>
    <w:rPr>
      <w:rFonts w:ascii="Times New Roman" w:eastAsia="Times New Roman" w:hAnsi="Times New Roman" w:cs="Times New Roman"/>
      <w:lang w:val="en-US"/>
    </w:rPr>
  </w:style>
  <w:style w:type="character" w:customStyle="1" w:styleId="Iauiue0">
    <w:name w:val="Iau?iue Знак"/>
    <w:link w:val="Iauiu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simpletext1">
    <w:name w:val="simple_text1"/>
    <w:rPr>
      <w:rFonts w:ascii="Arial" w:hAnsi="Arial" w:cs="Arial" w:hint="default"/>
      <w:color w:val="333366"/>
      <w:sz w:val="21"/>
      <w:szCs w:val="21"/>
    </w:rPr>
  </w:style>
  <w:style w:type="paragraph" w:customStyle="1" w:styleId="afff4">
    <w:name w:val="Текст положения БН"/>
    <w:basedOn w:val="21"/>
    <w:pPr>
      <w:ind w:firstLine="709"/>
    </w:pPr>
    <w:rPr>
      <w:sz w:val="26"/>
      <w:szCs w:val="26"/>
    </w:rPr>
  </w:style>
  <w:style w:type="paragraph" w:customStyle="1" w:styleId="afff5">
    <w:name w:val="Заголовок приложения"/>
    <w:basedOn w:val="ab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">
    <w:name w:val="Приложение МИ"/>
    <w:basedOn w:val="14"/>
    <w:pPr>
      <w:widowControl w:val="0"/>
      <w:numPr>
        <w:numId w:val="6"/>
      </w:numPr>
      <w:jc w:val="center"/>
    </w:pPr>
    <w:rPr>
      <w:b/>
      <w:bCs/>
      <w:snapToGrid w:val="0"/>
      <w:sz w:val="26"/>
      <w:szCs w:val="26"/>
      <w:lang w:eastAsia="en-US"/>
    </w:rPr>
  </w:style>
  <w:style w:type="paragraph" w:customStyle="1" w:styleId="afff6">
    <w:name w:val="Подподзаголовок"/>
    <w:basedOn w:val="Iauiue"/>
    <w:pPr>
      <w:widowControl w:val="0"/>
      <w:ind w:right="-57" w:firstLine="709"/>
      <w:jc w:val="both"/>
    </w:pPr>
    <w:rPr>
      <w:b/>
      <w:i/>
      <w:sz w:val="24"/>
      <w:szCs w:val="24"/>
      <w:lang w:val="ru-RU"/>
    </w:rPr>
  </w:style>
  <w:style w:type="paragraph" w:customStyle="1" w:styleId="a6">
    <w:name w:val="Макет_заг"/>
    <w:basedOn w:val="21"/>
    <w:link w:val="afff7"/>
    <w:pPr>
      <w:numPr>
        <w:numId w:val="7"/>
      </w:numPr>
      <w:tabs>
        <w:tab w:val="left" w:pos="360"/>
      </w:tabs>
      <w:spacing w:after="60"/>
      <w:jc w:val="center"/>
    </w:pPr>
    <w:rPr>
      <w:b/>
      <w:sz w:val="24"/>
      <w:szCs w:val="24"/>
      <w:lang w:val="zh-CN" w:eastAsia="zh-CN"/>
    </w:rPr>
  </w:style>
  <w:style w:type="character" w:customStyle="1" w:styleId="afff7">
    <w:name w:val="Макет_заг Знак Знак"/>
    <w:link w:val="a6"/>
    <w:rPr>
      <w:rFonts w:ascii="Times New Roman" w:eastAsia="Times New Roman" w:hAnsi="Times New Roman" w:cs="Times New Roman"/>
      <w:b/>
      <w:sz w:val="24"/>
      <w:szCs w:val="24"/>
      <w:lang w:val="zh-CN" w:eastAsia="zh-CN"/>
    </w:rPr>
  </w:style>
  <w:style w:type="paragraph" w:customStyle="1" w:styleId="a7">
    <w:name w:val="Макет_подзаг"/>
    <w:basedOn w:val="afff5"/>
    <w:pPr>
      <w:numPr>
        <w:ilvl w:val="1"/>
        <w:numId w:val="7"/>
      </w:numPr>
      <w:spacing w:before="0" w:after="120"/>
    </w:pPr>
  </w:style>
  <w:style w:type="paragraph" w:customStyle="1" w:styleId="aa">
    <w:name w:val="Текст макета"/>
    <w:basedOn w:val="ab"/>
    <w:link w:val="afff8"/>
    <w:pPr>
      <w:widowControl w:val="0"/>
      <w:numPr>
        <w:ilvl w:val="2"/>
        <w:numId w:val="8"/>
      </w:num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fff8">
    <w:name w:val="Текст макета Знак"/>
    <w:link w:val="aa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caaieiaie1">
    <w:name w:val="caaieiaie 1"/>
    <w:basedOn w:val="Iauiue"/>
    <w:next w:val="Iauiue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customStyle="1" w:styleId="a0">
    <w:name w:val="Список макета"/>
    <w:basedOn w:val="a5"/>
    <w:pPr>
      <w:numPr>
        <w:numId w:val="9"/>
      </w:numPr>
      <w:tabs>
        <w:tab w:val="clear" w:pos="737"/>
        <w:tab w:val="clear" w:pos="794"/>
        <w:tab w:val="left" w:pos="360"/>
        <w:tab w:val="left" w:pos="993"/>
      </w:tabs>
      <w:spacing w:line="276" w:lineRule="auto"/>
      <w:ind w:left="720" w:hanging="360"/>
    </w:pPr>
    <w:rPr>
      <w:sz w:val="24"/>
      <w:szCs w:val="24"/>
    </w:rPr>
  </w:style>
  <w:style w:type="paragraph" w:customStyle="1" w:styleId="1313">
    <w:name w:val="Стиль Текст положения + 13 пт Междустр.интервал:  множитель 13 ин"/>
    <w:basedOn w:val="aff9"/>
    <w:pPr>
      <w:tabs>
        <w:tab w:val="clear" w:pos="360"/>
      </w:tabs>
      <w:ind w:firstLine="720"/>
    </w:pPr>
    <w:rPr>
      <w:snapToGrid w:val="0"/>
      <w:sz w:val="28"/>
      <w:szCs w:val="28"/>
    </w:rPr>
  </w:style>
  <w:style w:type="paragraph" w:customStyle="1" w:styleId="Normal13125">
    <w:name w:val="Стиль Normal + 13 пт По ширине Первая строка:  125 см Междустр...."/>
    <w:basedOn w:val="14"/>
    <w:pPr>
      <w:ind w:firstLine="709"/>
      <w:jc w:val="both"/>
    </w:pPr>
    <w:rPr>
      <w:sz w:val="26"/>
    </w:rPr>
  </w:style>
  <w:style w:type="paragraph" w:customStyle="1" w:styleId="130">
    <w:name w:val="Стиль Подзаголовок положения + 13 пт Авто Междустр.интервал:  мно..."/>
    <w:basedOn w:val="a2"/>
    <w:pPr>
      <w:spacing w:line="288" w:lineRule="auto"/>
      <w:ind w:left="1276" w:hanging="567"/>
      <w:contextualSpacing/>
    </w:pPr>
    <w:rPr>
      <w:b/>
      <w:bCs/>
      <w:iCs/>
      <w:color w:val="auto"/>
      <w:szCs w:val="20"/>
    </w:rPr>
  </w:style>
  <w:style w:type="paragraph" w:customStyle="1" w:styleId="26">
    <w:name w:val="Стиль2"/>
    <w:basedOn w:val="a1"/>
  </w:style>
  <w:style w:type="paragraph" w:customStyle="1" w:styleId="a9">
    <w:name w:val="Список ДП"/>
    <w:basedOn w:val="a5"/>
    <w:pPr>
      <w:widowControl/>
      <w:numPr>
        <w:numId w:val="10"/>
      </w:numPr>
      <w:tabs>
        <w:tab w:val="clear" w:pos="794"/>
        <w:tab w:val="clear" w:pos="924"/>
        <w:tab w:val="left" w:pos="926"/>
      </w:tabs>
      <w:autoSpaceDE/>
      <w:autoSpaceDN/>
      <w:adjustRightInd/>
      <w:spacing w:line="312" w:lineRule="auto"/>
      <w:ind w:left="926"/>
    </w:pPr>
    <w:rPr>
      <w:snapToGrid/>
      <w:szCs w:val="20"/>
    </w:rPr>
  </w:style>
  <w:style w:type="paragraph" w:customStyle="1" w:styleId="131">
    <w:name w:val="Стиль ПОДзаголовк ДИ + 13 пт"/>
    <w:basedOn w:val="afff1"/>
    <w:pPr>
      <w:spacing w:before="0" w:line="312" w:lineRule="auto"/>
      <w:ind w:left="200" w:firstLine="509"/>
      <w:contextualSpacing/>
    </w:pPr>
    <w:rPr>
      <w:rFonts w:cs="Times New Roman"/>
      <w:sz w:val="26"/>
      <w:szCs w:val="20"/>
    </w:rPr>
  </w:style>
  <w:style w:type="paragraph" w:customStyle="1" w:styleId="Iniiaiieoaeno2">
    <w:name w:val="Iniiaiie oaeno 2"/>
    <w:basedOn w:val="Iauiue"/>
    <w:pPr>
      <w:jc w:val="center"/>
    </w:pPr>
    <w:rPr>
      <w:sz w:val="24"/>
      <w:lang w:val="ru-RU"/>
    </w:rPr>
  </w:style>
  <w:style w:type="character" w:customStyle="1" w:styleId="12">
    <w:name w:val="Заголовок Знак1"/>
    <w:link w:val="aff0"/>
    <w:rPr>
      <w:rFonts w:ascii="Arial" w:hAnsi="Arial"/>
      <w:sz w:val="28"/>
      <w:szCs w:val="28"/>
    </w:rPr>
  </w:style>
  <w:style w:type="paragraph" w:customStyle="1" w:styleId="Style111">
    <w:name w:val="_Style 111"/>
    <w:basedOn w:val="ab"/>
    <w:next w:val="aff0"/>
    <w:qFormat/>
    <w:pPr>
      <w:spacing w:after="0" w:line="240" w:lineRule="auto"/>
      <w:ind w:firstLine="720"/>
      <w:jc w:val="center"/>
    </w:pPr>
    <w:rPr>
      <w:rFonts w:ascii="Arial" w:eastAsia="Times New Roman" w:hAnsi="Arial" w:cs="Times New Roman"/>
      <w:sz w:val="28"/>
      <w:szCs w:val="28"/>
      <w:lang w:val="zh-CN" w:eastAsia="zh-CN"/>
    </w:r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ff9">
    <w:name w:val="знак примечания"/>
    <w:basedOn w:val="ac"/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7">
    <w:name w:val="Текст выноски Знак"/>
    <w:basedOn w:val="ac"/>
    <w:link w:val="af6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сноски Знак"/>
    <w:basedOn w:val="ac"/>
    <w:link w:val="af8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9">
    <w:name w:val="Абзац списка1"/>
    <w:basedOn w:val="ab"/>
    <w:pPr>
      <w:ind w:left="720"/>
    </w:pPr>
    <w:rPr>
      <w:rFonts w:ascii="Calibri" w:eastAsia="Times New Roman" w:hAnsi="Calibri" w:cs="Times New Roman"/>
    </w:rPr>
  </w:style>
  <w:style w:type="paragraph" w:styleId="afffa">
    <w:name w:val="List Paragraph"/>
    <w:basedOn w:val="ab"/>
    <w:uiPriority w:val="34"/>
    <w:qFormat/>
    <w:pPr>
      <w:spacing w:after="0" w:line="240" w:lineRule="auto"/>
      <w:ind w:left="708"/>
      <w:jc w:val="right"/>
    </w:pPr>
    <w:rPr>
      <w:rFonts w:ascii="Calibri" w:eastAsia="Calibri" w:hAnsi="Calibri" w:cs="Times New Roman"/>
    </w:rPr>
  </w:style>
  <w:style w:type="paragraph" w:customStyle="1" w:styleId="Style18">
    <w:name w:val="Style18"/>
    <w:basedOn w:val="ab"/>
    <w:uiPriority w:val="99"/>
    <w:qFormat/>
    <w:pPr>
      <w:widowControl w:val="0"/>
      <w:autoSpaceDE w:val="0"/>
      <w:autoSpaceDN w:val="0"/>
      <w:adjustRightInd w:val="0"/>
      <w:spacing w:after="0" w:line="326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customStyle="1" w:styleId="Style14">
    <w:name w:val="Style14"/>
    <w:basedOn w:val="ab"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qFormat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9">
    <w:name w:val="Style19"/>
    <w:basedOn w:val="a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</w:style>
  <w:style w:type="paragraph" w:styleId="afff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  <w:color w:val="000000"/>
    </w:rPr>
  </w:style>
  <w:style w:type="character" w:customStyle="1" w:styleId="HTML1">
    <w:name w:val="Стандартный HTML Знак1"/>
    <w:basedOn w:val="ac"/>
    <w:semiHidden/>
    <w:rPr>
      <w:rFonts w:ascii="Consolas" w:hAnsi="Consolas"/>
      <w:sz w:val="20"/>
      <w:szCs w:val="20"/>
    </w:rPr>
  </w:style>
  <w:style w:type="table" w:customStyle="1" w:styleId="1a">
    <w:name w:val="Сетка таблицы1"/>
    <w:basedOn w:val="ad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gtext">
    <w:name w:val="bigtext"/>
    <w:basedOn w:val="ac"/>
  </w:style>
  <w:style w:type="character" w:customStyle="1" w:styleId="small1">
    <w:name w:val="small1"/>
  </w:style>
  <w:style w:type="character" w:customStyle="1" w:styleId="afffc">
    <w:name w:val="Заголовок Знак"/>
    <w:basedOn w:val="ac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48AD-9B49-45E2-969A-FC00EB9F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Разувайло Елена Николаевна</dc:creator>
  <cp:lastModifiedBy>Белявцева Алина Евгеньевна</cp:lastModifiedBy>
  <cp:revision>4</cp:revision>
  <dcterms:created xsi:type="dcterms:W3CDTF">2022-09-08T10:57:00Z</dcterms:created>
  <dcterms:modified xsi:type="dcterms:W3CDTF">2024-07-10T09:14:00Z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385F767A7EC54A3EA03B3455D20A25C1</vt:lpwstr>
  </property>
</Properties>
</file>